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FA" w:rsidRDefault="0078012A" w:rsidP="000619FA">
      <w:pPr>
        <w:spacing w:line="240" w:lineRule="auto"/>
        <w:ind w:left="709" w:hanging="709"/>
        <w:jc w:val="center"/>
        <w:rPr>
          <w:rFonts w:ascii="Algerian" w:hAnsi="Algerian"/>
          <w:b/>
          <w:color w:val="984806" w:themeColor="accent6" w:themeShade="80"/>
          <w:sz w:val="40"/>
        </w:rPr>
      </w:pPr>
      <w:r>
        <w:rPr>
          <w:noProof/>
          <w:lang w:eastAsia="es-MX"/>
        </w:rPr>
        <w:drawing>
          <wp:anchor distT="0" distB="0" distL="114300" distR="114300" simplePos="0" relativeHeight="251658240" behindDoc="0" locked="0" layoutInCell="1" allowOverlap="1" wp14:anchorId="45ED76D8" wp14:editId="41F5096C">
            <wp:simplePos x="0" y="0"/>
            <wp:positionH relativeFrom="column">
              <wp:posOffset>5168265</wp:posOffset>
            </wp:positionH>
            <wp:positionV relativeFrom="paragraph">
              <wp:posOffset>-148590</wp:posOffset>
            </wp:positionV>
            <wp:extent cx="1229995" cy="1425575"/>
            <wp:effectExtent l="0" t="0" r="8255" b="3175"/>
            <wp:wrapNone/>
            <wp:docPr id="1" name="Imagen 1" descr="http://1.bp.blogspot.com/_JIUbcoP6nlY/TOVq9z3w6vI/AAAAAAAAABs/VBZ1rTq8Bmk/s1600/logo-bu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JIUbcoP6nlY/TOVq9z3w6vI/AAAAAAAAABs/VBZ1rTq8Bmk/s1600/logo-buap.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995"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B0C">
        <w:rPr>
          <w:noProof/>
          <w:color w:val="333333"/>
          <w:lang w:eastAsia="es-MX"/>
        </w:rPr>
        <w:drawing>
          <wp:anchor distT="0" distB="0" distL="114300" distR="114300" simplePos="0" relativeHeight="251659264" behindDoc="0" locked="0" layoutInCell="1" allowOverlap="1" wp14:anchorId="47A743E7" wp14:editId="76E4E336">
            <wp:simplePos x="0" y="0"/>
            <wp:positionH relativeFrom="column">
              <wp:posOffset>-851535</wp:posOffset>
            </wp:positionH>
            <wp:positionV relativeFrom="paragraph">
              <wp:posOffset>-71755</wp:posOffset>
            </wp:positionV>
            <wp:extent cx="2173678" cy="1186543"/>
            <wp:effectExtent l="0" t="0" r="0" b="0"/>
            <wp:wrapNone/>
            <wp:docPr id="2" name="Imagen 2" descr="https://fbcdn-sphotos-e-a.akamaihd.net/hphotos-ak-ash2/252019_158972440848033_554998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e-a.akamaihd.net/hphotos-ak-ash2/252019_158972440848033_5549986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3678" cy="1186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B0C" w:rsidRPr="00115B0C" w:rsidRDefault="00115B0C" w:rsidP="00115B0C">
      <w:pPr>
        <w:jc w:val="center"/>
        <w:rPr>
          <w:rFonts w:ascii="Arial" w:hAnsi="Arial" w:cs="Arial"/>
          <w:b/>
          <w:sz w:val="32"/>
        </w:rPr>
      </w:pPr>
    </w:p>
    <w:p w:rsidR="0078012A" w:rsidRDefault="0078012A" w:rsidP="00115B0C">
      <w:pPr>
        <w:jc w:val="center"/>
        <w:rPr>
          <w:rFonts w:ascii="Arial" w:hAnsi="Arial" w:cs="Arial"/>
          <w:sz w:val="32"/>
        </w:rPr>
      </w:pPr>
    </w:p>
    <w:p w:rsidR="0078012A" w:rsidRDefault="0078012A" w:rsidP="00115B0C">
      <w:pPr>
        <w:jc w:val="center"/>
        <w:rPr>
          <w:rFonts w:ascii="Arial" w:hAnsi="Arial" w:cs="Arial"/>
          <w:sz w:val="32"/>
        </w:rPr>
      </w:pPr>
    </w:p>
    <w:p w:rsidR="0078012A" w:rsidRDefault="0078012A" w:rsidP="00115B0C">
      <w:pPr>
        <w:jc w:val="center"/>
        <w:rPr>
          <w:rFonts w:ascii="Arial" w:hAnsi="Arial" w:cs="Arial"/>
          <w:sz w:val="32"/>
        </w:rPr>
      </w:pPr>
      <w:bookmarkStart w:id="0" w:name="_GoBack"/>
      <w:bookmarkEnd w:id="0"/>
    </w:p>
    <w:p w:rsidR="0078012A" w:rsidRPr="0078012A" w:rsidRDefault="0078012A" w:rsidP="00115B0C">
      <w:pPr>
        <w:jc w:val="center"/>
        <w:rPr>
          <w:rFonts w:ascii="Arial" w:hAnsi="Arial" w:cs="Arial"/>
          <w:sz w:val="32"/>
        </w:rPr>
      </w:pPr>
      <w:r w:rsidRPr="0078012A">
        <w:rPr>
          <w:rFonts w:ascii="Arial" w:hAnsi="Arial" w:cs="Arial"/>
          <w:sz w:val="32"/>
        </w:rPr>
        <w:t>PREPARATORIA SIGLO XXI</w:t>
      </w:r>
    </w:p>
    <w:p w:rsidR="0078012A" w:rsidRPr="0078012A" w:rsidRDefault="0078012A" w:rsidP="00115B0C">
      <w:pPr>
        <w:jc w:val="center"/>
        <w:rPr>
          <w:rFonts w:ascii="Arial" w:hAnsi="Arial" w:cs="Arial"/>
          <w:sz w:val="32"/>
        </w:rPr>
      </w:pPr>
    </w:p>
    <w:p w:rsidR="0078012A" w:rsidRDefault="0078012A" w:rsidP="00115B0C">
      <w:pPr>
        <w:jc w:val="center"/>
        <w:rPr>
          <w:rFonts w:ascii="Arial" w:hAnsi="Arial" w:cs="Arial"/>
          <w:sz w:val="32"/>
        </w:rPr>
      </w:pPr>
    </w:p>
    <w:p w:rsidR="00115B0C" w:rsidRPr="0078012A" w:rsidRDefault="00115B0C" w:rsidP="00115B0C">
      <w:pPr>
        <w:jc w:val="center"/>
        <w:rPr>
          <w:rFonts w:ascii="Arial" w:hAnsi="Arial" w:cs="Arial"/>
          <w:sz w:val="32"/>
        </w:rPr>
      </w:pPr>
      <w:r w:rsidRPr="0078012A">
        <w:rPr>
          <w:rFonts w:ascii="Arial" w:hAnsi="Arial" w:cs="Arial"/>
          <w:sz w:val="32"/>
        </w:rPr>
        <w:t>MEMORAMA</w:t>
      </w:r>
    </w:p>
    <w:p w:rsidR="0078012A" w:rsidRPr="0078012A" w:rsidRDefault="0078012A" w:rsidP="00115B0C">
      <w:pPr>
        <w:jc w:val="center"/>
        <w:rPr>
          <w:rFonts w:ascii="Arial" w:hAnsi="Arial" w:cs="Arial"/>
          <w:sz w:val="32"/>
        </w:rPr>
      </w:pPr>
    </w:p>
    <w:p w:rsidR="0078012A" w:rsidRPr="0078012A" w:rsidRDefault="0078012A" w:rsidP="00115B0C">
      <w:pPr>
        <w:jc w:val="center"/>
        <w:rPr>
          <w:rFonts w:ascii="Arial" w:hAnsi="Arial" w:cs="Arial"/>
          <w:sz w:val="32"/>
        </w:rPr>
      </w:pPr>
    </w:p>
    <w:p w:rsidR="00115B0C" w:rsidRPr="0078012A" w:rsidRDefault="00115B0C" w:rsidP="00115B0C">
      <w:pPr>
        <w:jc w:val="center"/>
        <w:rPr>
          <w:rFonts w:ascii="Arial" w:hAnsi="Arial" w:cs="Arial"/>
          <w:sz w:val="32"/>
        </w:rPr>
      </w:pPr>
      <w:r w:rsidRPr="0078012A">
        <w:rPr>
          <w:rFonts w:ascii="Arial" w:hAnsi="Arial" w:cs="Arial"/>
          <w:sz w:val="32"/>
        </w:rPr>
        <w:t>PROFESOR: ISAÍ SÁNCHEZ LINARES</w:t>
      </w:r>
    </w:p>
    <w:p w:rsidR="0078012A" w:rsidRPr="0078012A" w:rsidRDefault="0078012A" w:rsidP="00115B0C">
      <w:pPr>
        <w:jc w:val="center"/>
        <w:rPr>
          <w:rFonts w:ascii="Arial" w:hAnsi="Arial" w:cs="Arial"/>
          <w:sz w:val="32"/>
        </w:rPr>
      </w:pPr>
    </w:p>
    <w:p w:rsidR="0078012A" w:rsidRPr="0078012A" w:rsidRDefault="0078012A" w:rsidP="00115B0C">
      <w:pPr>
        <w:jc w:val="center"/>
        <w:rPr>
          <w:rFonts w:ascii="Arial" w:hAnsi="Arial" w:cs="Arial"/>
          <w:sz w:val="32"/>
        </w:rPr>
      </w:pPr>
    </w:p>
    <w:p w:rsidR="00115B0C" w:rsidRPr="0078012A" w:rsidRDefault="00115B0C" w:rsidP="00115B0C">
      <w:pPr>
        <w:jc w:val="center"/>
        <w:rPr>
          <w:rFonts w:ascii="Arial" w:hAnsi="Arial" w:cs="Arial"/>
          <w:sz w:val="32"/>
        </w:rPr>
      </w:pPr>
      <w:r w:rsidRPr="0078012A">
        <w:rPr>
          <w:rFonts w:ascii="Arial" w:hAnsi="Arial" w:cs="Arial"/>
          <w:sz w:val="32"/>
        </w:rPr>
        <w:t>MARÍA SELENE ESCOBEDO ROSSAINZ</w:t>
      </w:r>
    </w:p>
    <w:p w:rsidR="0078012A" w:rsidRPr="0078012A" w:rsidRDefault="0078012A" w:rsidP="00115B0C">
      <w:pPr>
        <w:jc w:val="center"/>
        <w:rPr>
          <w:rFonts w:ascii="Arial" w:hAnsi="Arial" w:cs="Arial"/>
          <w:sz w:val="32"/>
        </w:rPr>
      </w:pPr>
    </w:p>
    <w:p w:rsidR="0078012A" w:rsidRDefault="0078012A" w:rsidP="00115B0C">
      <w:pPr>
        <w:jc w:val="center"/>
        <w:rPr>
          <w:rFonts w:ascii="Arial" w:hAnsi="Arial" w:cs="Arial"/>
          <w:b/>
          <w:sz w:val="32"/>
        </w:rPr>
      </w:pPr>
    </w:p>
    <w:p w:rsidR="0078012A" w:rsidRPr="0085072A" w:rsidRDefault="0085072A" w:rsidP="00115B0C">
      <w:pPr>
        <w:jc w:val="center"/>
        <w:rPr>
          <w:rFonts w:ascii="Arial" w:hAnsi="Arial" w:cs="Arial"/>
          <w:sz w:val="32"/>
        </w:rPr>
      </w:pPr>
      <w:r w:rsidRPr="0085072A">
        <w:rPr>
          <w:rFonts w:ascii="Arial" w:hAnsi="Arial" w:cs="Arial"/>
          <w:sz w:val="32"/>
        </w:rPr>
        <w:t>1°”A”</w:t>
      </w:r>
    </w:p>
    <w:p w:rsidR="000619FA" w:rsidRPr="00115B0C" w:rsidRDefault="00115B0C" w:rsidP="00115B0C">
      <w:pPr>
        <w:jc w:val="center"/>
        <w:rPr>
          <w:rFonts w:ascii="Arial" w:hAnsi="Arial" w:cs="Arial"/>
          <w:b/>
          <w:color w:val="984806" w:themeColor="accent6" w:themeShade="80"/>
          <w:sz w:val="32"/>
          <w:szCs w:val="24"/>
        </w:rPr>
      </w:pPr>
      <w:r w:rsidRPr="00115B0C">
        <w:rPr>
          <w:rFonts w:ascii="Arial" w:hAnsi="Arial" w:cs="Arial"/>
          <w:b/>
          <w:color w:val="984806" w:themeColor="accent6" w:themeShade="80"/>
          <w:sz w:val="48"/>
        </w:rPr>
        <w:br w:type="page"/>
      </w:r>
    </w:p>
    <w:p w:rsidR="00A1088A" w:rsidRPr="00A1088A" w:rsidRDefault="00A1088A" w:rsidP="000619FA">
      <w:pPr>
        <w:spacing w:line="240" w:lineRule="auto"/>
        <w:ind w:left="709" w:hanging="709"/>
        <w:jc w:val="center"/>
        <w:rPr>
          <w:rFonts w:ascii="Algerian" w:hAnsi="Algerian"/>
          <w:b/>
          <w:color w:val="984806" w:themeColor="accent6" w:themeShade="80"/>
          <w:sz w:val="40"/>
        </w:rPr>
      </w:pPr>
      <w:r w:rsidRPr="00A1088A">
        <w:rPr>
          <w:rFonts w:ascii="Algerian" w:hAnsi="Algerian"/>
          <w:b/>
          <w:color w:val="984806" w:themeColor="accent6" w:themeShade="80"/>
          <w:sz w:val="40"/>
        </w:rPr>
        <w:lastRenderedPageBreak/>
        <w:t>Instructivo</w:t>
      </w:r>
    </w:p>
    <w:p w:rsidR="000619FA" w:rsidRPr="000619FA" w:rsidRDefault="000619FA" w:rsidP="000619FA">
      <w:pPr>
        <w:pStyle w:val="NormalWeb"/>
        <w:ind w:left="709" w:hanging="709"/>
        <w:rPr>
          <w:rFonts w:ascii="Arial" w:hAnsi="Arial" w:cs="Arial"/>
          <w:lang w:val="es-ES"/>
        </w:rPr>
      </w:pPr>
      <w:r w:rsidRPr="000619FA">
        <w:rPr>
          <w:rFonts w:ascii="Arial" w:hAnsi="Arial" w:cs="Arial"/>
          <w:b/>
          <w:bCs/>
          <w:lang w:val="es-ES"/>
        </w:rPr>
        <w:t>Memorama</w:t>
      </w:r>
      <w:r>
        <w:rPr>
          <w:rFonts w:ascii="Arial" w:hAnsi="Arial" w:cs="Arial"/>
          <w:lang w:val="es-ES"/>
        </w:rPr>
        <w:t xml:space="preserve">: </w:t>
      </w:r>
      <w:r w:rsidRPr="000619FA">
        <w:rPr>
          <w:rFonts w:ascii="Arial" w:hAnsi="Arial" w:cs="Arial"/>
          <w:lang w:val="es-ES"/>
        </w:rPr>
        <w:t xml:space="preserve">es un </w:t>
      </w:r>
      <w:hyperlink r:id="rId10" w:tooltip="Juego de mesa" w:history="1">
        <w:r w:rsidRPr="000619FA">
          <w:rPr>
            <w:rStyle w:val="Hipervnculo"/>
            <w:rFonts w:ascii="Arial" w:hAnsi="Arial" w:cs="Arial"/>
            <w:color w:val="auto"/>
            <w:u w:val="none"/>
            <w:lang w:val="es-ES"/>
          </w:rPr>
          <w:t>juego de mesa</w:t>
        </w:r>
      </w:hyperlink>
      <w:r w:rsidRPr="000619FA">
        <w:rPr>
          <w:rFonts w:ascii="Arial" w:hAnsi="Arial" w:cs="Arial"/>
          <w:lang w:val="es-ES"/>
        </w:rPr>
        <w:t xml:space="preserve"> que trata de encontrar </w:t>
      </w:r>
      <w:hyperlink r:id="rId11" w:tooltip="Naipe" w:history="1">
        <w:r w:rsidRPr="000619FA">
          <w:rPr>
            <w:rStyle w:val="Hipervnculo"/>
            <w:rFonts w:ascii="Arial" w:hAnsi="Arial" w:cs="Arial"/>
            <w:color w:val="auto"/>
            <w:u w:val="none"/>
            <w:lang w:val="es-ES"/>
          </w:rPr>
          <w:t>cartas</w:t>
        </w:r>
      </w:hyperlink>
      <w:r w:rsidRPr="000619FA">
        <w:rPr>
          <w:rFonts w:ascii="Arial" w:hAnsi="Arial" w:cs="Arial"/>
          <w:lang w:val="es-ES"/>
        </w:rPr>
        <w:t xml:space="preserve"> parejas.</w:t>
      </w:r>
    </w:p>
    <w:p w:rsidR="000619FA" w:rsidRPr="000619FA" w:rsidRDefault="000619FA" w:rsidP="000619FA">
      <w:pPr>
        <w:pStyle w:val="NormalWeb"/>
        <w:ind w:left="709" w:hanging="709"/>
        <w:rPr>
          <w:rFonts w:ascii="Arial" w:hAnsi="Arial" w:cs="Arial"/>
          <w:lang w:val="es-ES"/>
        </w:rPr>
      </w:pPr>
      <w:r w:rsidRPr="000619FA">
        <w:rPr>
          <w:rFonts w:ascii="Arial" w:hAnsi="Arial" w:cs="Arial"/>
          <w:lang w:val="es-ES"/>
        </w:rPr>
        <w:t xml:space="preserve">         Consiste generalmente en una serie de cartas con diversas figuras en cada una de ellas; las cuales están en par, es decir cada dibujo está repetido en dos cartas.</w:t>
      </w:r>
    </w:p>
    <w:p w:rsidR="000619FA" w:rsidRPr="000619FA" w:rsidRDefault="000619FA" w:rsidP="000619FA">
      <w:pPr>
        <w:spacing w:line="240" w:lineRule="auto"/>
        <w:ind w:left="709" w:hanging="709"/>
        <w:rPr>
          <w:rStyle w:val="null"/>
          <w:rFonts w:ascii="Arial" w:hAnsi="Arial" w:cs="Arial"/>
          <w:sz w:val="24"/>
          <w:szCs w:val="24"/>
        </w:rPr>
      </w:pPr>
    </w:p>
    <w:p w:rsidR="000619FA" w:rsidRPr="000619FA" w:rsidRDefault="000619FA" w:rsidP="000619FA">
      <w:pPr>
        <w:pStyle w:val="NormalWeb"/>
        <w:numPr>
          <w:ilvl w:val="0"/>
          <w:numId w:val="2"/>
        </w:numPr>
        <w:ind w:left="709" w:hanging="709"/>
        <w:rPr>
          <w:rFonts w:ascii="Arial" w:hAnsi="Arial" w:cs="Arial"/>
          <w:lang w:val="es-ES"/>
        </w:rPr>
      </w:pPr>
      <w:r w:rsidRPr="000619FA">
        <w:rPr>
          <w:rFonts w:ascii="Arial" w:hAnsi="Arial" w:cs="Arial"/>
          <w:lang w:val="es-ES"/>
        </w:rPr>
        <w:t>El juego comienza revolviendo las cartas y repartiéndolas con la figura hacia abajo al azar de tal modo que no sea posible ver la imagen que se encuentra en ellas.</w:t>
      </w:r>
    </w:p>
    <w:p w:rsidR="000619FA" w:rsidRPr="000619FA" w:rsidRDefault="000619FA" w:rsidP="000619FA">
      <w:pPr>
        <w:pStyle w:val="NormalWeb"/>
        <w:numPr>
          <w:ilvl w:val="0"/>
          <w:numId w:val="2"/>
        </w:numPr>
        <w:ind w:left="709" w:hanging="709"/>
        <w:rPr>
          <w:rFonts w:ascii="Arial" w:hAnsi="Arial" w:cs="Arial"/>
          <w:lang w:val="es-ES"/>
        </w:rPr>
      </w:pPr>
      <w:r w:rsidRPr="000619FA">
        <w:rPr>
          <w:rFonts w:ascii="Arial" w:hAnsi="Arial" w:cs="Arial"/>
          <w:lang w:val="es-ES"/>
        </w:rPr>
        <w:t>Un jugador escoge dos cartas, si las dos que escogió son iguales, se las queda consigo y tiene derecho a escoger otras dos; si las dos cartas que escogió son diferentes las coloca otra vez boca abajo en el mismo lugar y procura recordar cuales cartas eran, cediendo el turno a otro jugador.</w:t>
      </w:r>
    </w:p>
    <w:p w:rsidR="000619FA" w:rsidRPr="000619FA" w:rsidRDefault="000619FA" w:rsidP="000619FA">
      <w:pPr>
        <w:pStyle w:val="NormalWeb"/>
        <w:numPr>
          <w:ilvl w:val="0"/>
          <w:numId w:val="2"/>
        </w:numPr>
        <w:ind w:left="709" w:hanging="709"/>
        <w:rPr>
          <w:rFonts w:ascii="Arial" w:hAnsi="Arial" w:cs="Arial"/>
          <w:lang w:val="es-ES"/>
        </w:rPr>
      </w:pPr>
      <w:r w:rsidRPr="000619FA">
        <w:rPr>
          <w:rFonts w:ascii="Arial" w:hAnsi="Arial" w:cs="Arial"/>
          <w:lang w:val="es-ES"/>
        </w:rPr>
        <w:t>El siguiente jugador selecciona otra dos cartas, con la ventaja de que si puso atención a las dos figuras anteriores que le salieron a su compañero, selecciona primero una carta al azar y si se da cuenta que la carta que seleccionó trae la misma figura que una de las cartas que su compañero había puesto anteriormente hacia abajo la escoge de tal modo que ya tiene un par, en caso contrario vuelve a dejar las cartas hacia abajo.</w:t>
      </w:r>
    </w:p>
    <w:p w:rsidR="000619FA" w:rsidRPr="000619FA" w:rsidRDefault="000619FA" w:rsidP="000619FA">
      <w:pPr>
        <w:pStyle w:val="NormalWeb"/>
        <w:numPr>
          <w:ilvl w:val="0"/>
          <w:numId w:val="2"/>
        </w:numPr>
        <w:ind w:left="709" w:hanging="709"/>
        <w:rPr>
          <w:rFonts w:ascii="Arial" w:hAnsi="Arial" w:cs="Arial"/>
          <w:lang w:val="es-ES"/>
        </w:rPr>
      </w:pPr>
      <w:r w:rsidRPr="000619FA">
        <w:rPr>
          <w:rFonts w:ascii="Arial" w:hAnsi="Arial" w:cs="Arial"/>
          <w:lang w:val="es-ES"/>
        </w:rPr>
        <w:t>Gana el jugador que consiga más pares de cartas. Este juego se puede jugar con dos o más participantes.</w:t>
      </w:r>
    </w:p>
    <w:p w:rsidR="000619FA" w:rsidRPr="000619FA" w:rsidRDefault="000619FA" w:rsidP="000619FA">
      <w:pPr>
        <w:pStyle w:val="NormalWeb"/>
        <w:ind w:left="709" w:hanging="709"/>
        <w:rPr>
          <w:rFonts w:ascii="Arial" w:hAnsi="Arial" w:cs="Arial"/>
          <w:lang w:val="es-ES"/>
        </w:rPr>
      </w:pPr>
      <w:r w:rsidRPr="000619FA">
        <w:rPr>
          <w:rFonts w:ascii="Arial" w:hAnsi="Arial" w:cs="Arial"/>
          <w:lang w:val="es-ES"/>
        </w:rPr>
        <w:t>Este juego, como su nombre indica, sirve para desarrollar la memoria al recordar dónde estaban las otras cartas.</w:t>
      </w:r>
    </w:p>
    <w:p w:rsidR="000619FA" w:rsidRPr="000619FA" w:rsidRDefault="000619FA" w:rsidP="000619FA">
      <w:pPr>
        <w:pStyle w:val="NormalWeb"/>
        <w:ind w:left="709" w:hanging="709"/>
        <w:rPr>
          <w:rFonts w:ascii="Arial" w:hAnsi="Arial" w:cs="Arial"/>
          <w:lang w:val="es-ES"/>
        </w:rPr>
      </w:pPr>
      <w:r w:rsidRPr="000619FA">
        <w:rPr>
          <w:rFonts w:ascii="Arial" w:hAnsi="Arial" w:cs="Arial"/>
          <w:lang w:val="es-ES"/>
        </w:rPr>
        <w:t xml:space="preserve">La ventaja de los </w:t>
      </w:r>
      <w:proofErr w:type="spellStart"/>
      <w:r w:rsidRPr="000619FA">
        <w:rPr>
          <w:rFonts w:ascii="Arial" w:hAnsi="Arial" w:cs="Arial"/>
          <w:lang w:val="es-ES"/>
        </w:rPr>
        <w:t>memoramas</w:t>
      </w:r>
      <w:proofErr w:type="spellEnd"/>
      <w:r w:rsidRPr="000619FA">
        <w:rPr>
          <w:rFonts w:ascii="Arial" w:hAnsi="Arial" w:cs="Arial"/>
          <w:lang w:val="es-ES"/>
        </w:rPr>
        <w:t xml:space="preserve"> es que no son iguales, pueden ser dibujos de cualquier clase y no tiene un número determinado de cartas a jugar. Se pueden hacer hasta 50 pares.</w:t>
      </w:r>
    </w:p>
    <w:p w:rsidR="000619FA" w:rsidRPr="000619FA" w:rsidRDefault="000619FA" w:rsidP="000619FA">
      <w:pPr>
        <w:pStyle w:val="NormalWeb"/>
        <w:ind w:left="709" w:hanging="709"/>
        <w:rPr>
          <w:rFonts w:ascii="Arial" w:hAnsi="Arial" w:cs="Arial"/>
          <w:lang w:val="es-ES"/>
        </w:rPr>
      </w:pPr>
      <w:r w:rsidRPr="000619FA">
        <w:rPr>
          <w:rFonts w:ascii="Arial" w:hAnsi="Arial" w:cs="Arial"/>
          <w:lang w:val="es-ES"/>
        </w:rPr>
        <w:t>Estos juegos son muy buenos para los niños pequeños y es entretenido para algunos adultos debido al ejercicio de la memoria.</w:t>
      </w:r>
    </w:p>
    <w:p w:rsidR="000619FA" w:rsidRDefault="000619FA" w:rsidP="000619FA">
      <w:pPr>
        <w:pStyle w:val="NormalWeb"/>
        <w:ind w:left="709" w:hanging="709"/>
        <w:rPr>
          <w:lang w:val="es-ES"/>
        </w:rPr>
      </w:pPr>
    </w:p>
    <w:p w:rsidR="000619FA" w:rsidRDefault="000619FA" w:rsidP="000619FA">
      <w:pPr>
        <w:spacing w:line="240" w:lineRule="auto"/>
        <w:ind w:left="709" w:hanging="709"/>
        <w:rPr>
          <w:rStyle w:val="null"/>
          <w:color w:val="3E454C"/>
        </w:rPr>
      </w:pPr>
    </w:p>
    <w:p w:rsidR="000619FA" w:rsidRDefault="000619FA" w:rsidP="000619FA">
      <w:pPr>
        <w:spacing w:line="240" w:lineRule="auto"/>
        <w:ind w:left="709" w:hanging="709"/>
        <w:rPr>
          <w:rStyle w:val="null"/>
          <w:color w:val="3E454C"/>
        </w:rPr>
      </w:pPr>
    </w:p>
    <w:p w:rsidR="000619FA" w:rsidRDefault="000619FA" w:rsidP="000619FA">
      <w:pPr>
        <w:spacing w:line="240" w:lineRule="auto"/>
        <w:ind w:left="709" w:hanging="709"/>
        <w:rPr>
          <w:rStyle w:val="null"/>
          <w:color w:val="3E454C"/>
        </w:rPr>
      </w:pPr>
    </w:p>
    <w:p w:rsidR="0078012A" w:rsidRDefault="0078012A" w:rsidP="000619FA">
      <w:pPr>
        <w:spacing w:line="240" w:lineRule="auto"/>
        <w:ind w:left="709" w:hanging="709"/>
        <w:rPr>
          <w:rStyle w:val="null"/>
          <w:color w:val="3E454C"/>
        </w:rPr>
      </w:pPr>
    </w:p>
    <w:p w:rsidR="0078012A" w:rsidRDefault="0078012A" w:rsidP="000619FA">
      <w:pPr>
        <w:spacing w:line="240" w:lineRule="auto"/>
        <w:ind w:left="709" w:hanging="709"/>
        <w:rPr>
          <w:rStyle w:val="null"/>
          <w:color w:val="3E454C"/>
        </w:rPr>
      </w:pPr>
    </w:p>
    <w:sectPr w:rsidR="0078012A">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A5" w:rsidRDefault="00E719A5" w:rsidP="0078012A">
      <w:pPr>
        <w:spacing w:after="0" w:line="240" w:lineRule="auto"/>
      </w:pPr>
      <w:r>
        <w:separator/>
      </w:r>
    </w:p>
  </w:endnote>
  <w:endnote w:type="continuationSeparator" w:id="0">
    <w:p w:rsidR="00E719A5" w:rsidRDefault="00E719A5" w:rsidP="0078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A5" w:rsidRDefault="00E719A5" w:rsidP="0078012A">
      <w:pPr>
        <w:spacing w:after="0" w:line="240" w:lineRule="auto"/>
      </w:pPr>
      <w:r>
        <w:separator/>
      </w:r>
    </w:p>
  </w:footnote>
  <w:footnote w:type="continuationSeparator" w:id="0">
    <w:p w:rsidR="00E719A5" w:rsidRDefault="00E719A5" w:rsidP="00780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12A" w:rsidRDefault="0078012A">
    <w:pPr>
      <w:pStyle w:val="Encabezado"/>
    </w:pPr>
    <w:r>
      <w:t>Memorama                                                                                                                               8/01/14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2110"/>
    <w:multiLevelType w:val="hybridMultilevel"/>
    <w:tmpl w:val="49B889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8066CBD"/>
    <w:multiLevelType w:val="hybridMultilevel"/>
    <w:tmpl w:val="A30C71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8A"/>
    <w:rsid w:val="000619FA"/>
    <w:rsid w:val="00115B0C"/>
    <w:rsid w:val="002556D5"/>
    <w:rsid w:val="004979D5"/>
    <w:rsid w:val="0078012A"/>
    <w:rsid w:val="00823DC8"/>
    <w:rsid w:val="0085072A"/>
    <w:rsid w:val="00A1088A"/>
    <w:rsid w:val="00A97BEC"/>
    <w:rsid w:val="00AD11B9"/>
    <w:rsid w:val="00CD3370"/>
    <w:rsid w:val="00E719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88A"/>
    <w:pPr>
      <w:ind w:left="720"/>
      <w:contextualSpacing/>
    </w:pPr>
  </w:style>
  <w:style w:type="character" w:customStyle="1" w:styleId="null">
    <w:name w:val="null"/>
    <w:basedOn w:val="Fuentedeprrafopredeter"/>
    <w:rsid w:val="00823DC8"/>
  </w:style>
  <w:style w:type="character" w:styleId="Hipervnculo">
    <w:name w:val="Hyperlink"/>
    <w:basedOn w:val="Fuentedeprrafopredeter"/>
    <w:uiPriority w:val="99"/>
    <w:semiHidden/>
    <w:unhideWhenUsed/>
    <w:rsid w:val="00CD3370"/>
    <w:rPr>
      <w:color w:val="0000FF"/>
      <w:u w:val="single"/>
    </w:rPr>
  </w:style>
  <w:style w:type="paragraph" w:styleId="NormalWeb">
    <w:name w:val="Normal (Web)"/>
    <w:basedOn w:val="Normal"/>
    <w:uiPriority w:val="99"/>
    <w:semiHidden/>
    <w:unhideWhenUsed/>
    <w:rsid w:val="00CD337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619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9FA"/>
    <w:rPr>
      <w:rFonts w:ascii="Tahoma" w:hAnsi="Tahoma" w:cs="Tahoma"/>
      <w:sz w:val="16"/>
      <w:szCs w:val="16"/>
    </w:rPr>
  </w:style>
  <w:style w:type="paragraph" w:styleId="Encabezado">
    <w:name w:val="header"/>
    <w:basedOn w:val="Normal"/>
    <w:link w:val="EncabezadoCar"/>
    <w:uiPriority w:val="99"/>
    <w:unhideWhenUsed/>
    <w:rsid w:val="007801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12A"/>
  </w:style>
  <w:style w:type="paragraph" w:styleId="Piedepgina">
    <w:name w:val="footer"/>
    <w:basedOn w:val="Normal"/>
    <w:link w:val="PiedepginaCar"/>
    <w:uiPriority w:val="99"/>
    <w:unhideWhenUsed/>
    <w:rsid w:val="007801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88A"/>
    <w:pPr>
      <w:ind w:left="720"/>
      <w:contextualSpacing/>
    </w:pPr>
  </w:style>
  <w:style w:type="character" w:customStyle="1" w:styleId="null">
    <w:name w:val="null"/>
    <w:basedOn w:val="Fuentedeprrafopredeter"/>
    <w:rsid w:val="00823DC8"/>
  </w:style>
  <w:style w:type="character" w:styleId="Hipervnculo">
    <w:name w:val="Hyperlink"/>
    <w:basedOn w:val="Fuentedeprrafopredeter"/>
    <w:uiPriority w:val="99"/>
    <w:semiHidden/>
    <w:unhideWhenUsed/>
    <w:rsid w:val="00CD3370"/>
    <w:rPr>
      <w:color w:val="0000FF"/>
      <w:u w:val="single"/>
    </w:rPr>
  </w:style>
  <w:style w:type="paragraph" w:styleId="NormalWeb">
    <w:name w:val="Normal (Web)"/>
    <w:basedOn w:val="Normal"/>
    <w:uiPriority w:val="99"/>
    <w:semiHidden/>
    <w:unhideWhenUsed/>
    <w:rsid w:val="00CD337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619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9FA"/>
    <w:rPr>
      <w:rFonts w:ascii="Tahoma" w:hAnsi="Tahoma" w:cs="Tahoma"/>
      <w:sz w:val="16"/>
      <w:szCs w:val="16"/>
    </w:rPr>
  </w:style>
  <w:style w:type="paragraph" w:styleId="Encabezado">
    <w:name w:val="header"/>
    <w:basedOn w:val="Normal"/>
    <w:link w:val="EncabezadoCar"/>
    <w:uiPriority w:val="99"/>
    <w:unhideWhenUsed/>
    <w:rsid w:val="007801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12A"/>
  </w:style>
  <w:style w:type="paragraph" w:styleId="Piedepgina">
    <w:name w:val="footer"/>
    <w:basedOn w:val="Normal"/>
    <w:link w:val="PiedepginaCar"/>
    <w:uiPriority w:val="99"/>
    <w:unhideWhenUsed/>
    <w:rsid w:val="007801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4201">
      <w:bodyDiv w:val="1"/>
      <w:marLeft w:val="0"/>
      <w:marRight w:val="0"/>
      <w:marTop w:val="0"/>
      <w:marBottom w:val="0"/>
      <w:divBdr>
        <w:top w:val="none" w:sz="0" w:space="0" w:color="auto"/>
        <w:left w:val="none" w:sz="0" w:space="0" w:color="auto"/>
        <w:bottom w:val="none" w:sz="0" w:space="0" w:color="auto"/>
        <w:right w:val="none" w:sz="0" w:space="0" w:color="auto"/>
      </w:divBdr>
      <w:divsChild>
        <w:div w:id="1576547519">
          <w:marLeft w:val="0"/>
          <w:marRight w:val="0"/>
          <w:marTop w:val="0"/>
          <w:marBottom w:val="0"/>
          <w:divBdr>
            <w:top w:val="none" w:sz="0" w:space="0" w:color="auto"/>
            <w:left w:val="none" w:sz="0" w:space="0" w:color="auto"/>
            <w:bottom w:val="none" w:sz="0" w:space="0" w:color="auto"/>
            <w:right w:val="none" w:sz="0" w:space="0" w:color="auto"/>
          </w:divBdr>
          <w:divsChild>
            <w:div w:id="894388548">
              <w:marLeft w:val="0"/>
              <w:marRight w:val="0"/>
              <w:marTop w:val="0"/>
              <w:marBottom w:val="0"/>
              <w:divBdr>
                <w:top w:val="none" w:sz="0" w:space="0" w:color="auto"/>
                <w:left w:val="none" w:sz="0" w:space="0" w:color="auto"/>
                <w:bottom w:val="none" w:sz="0" w:space="0" w:color="auto"/>
                <w:right w:val="none" w:sz="0" w:space="0" w:color="auto"/>
              </w:divBdr>
              <w:divsChild>
                <w:div w:id="8045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30361">
      <w:bodyDiv w:val="1"/>
      <w:marLeft w:val="0"/>
      <w:marRight w:val="0"/>
      <w:marTop w:val="0"/>
      <w:marBottom w:val="0"/>
      <w:divBdr>
        <w:top w:val="none" w:sz="0" w:space="0" w:color="auto"/>
        <w:left w:val="none" w:sz="0" w:space="0" w:color="auto"/>
        <w:bottom w:val="none" w:sz="0" w:space="0" w:color="auto"/>
        <w:right w:val="none" w:sz="0" w:space="0" w:color="auto"/>
      </w:divBdr>
      <w:divsChild>
        <w:div w:id="448743328">
          <w:marLeft w:val="0"/>
          <w:marRight w:val="0"/>
          <w:marTop w:val="0"/>
          <w:marBottom w:val="0"/>
          <w:divBdr>
            <w:top w:val="none" w:sz="0" w:space="0" w:color="auto"/>
            <w:left w:val="none" w:sz="0" w:space="0" w:color="auto"/>
            <w:bottom w:val="none" w:sz="0" w:space="0" w:color="auto"/>
            <w:right w:val="none" w:sz="0" w:space="0" w:color="auto"/>
          </w:divBdr>
          <w:divsChild>
            <w:div w:id="1372421480">
              <w:marLeft w:val="0"/>
              <w:marRight w:val="0"/>
              <w:marTop w:val="0"/>
              <w:marBottom w:val="0"/>
              <w:divBdr>
                <w:top w:val="none" w:sz="0" w:space="0" w:color="auto"/>
                <w:left w:val="none" w:sz="0" w:space="0" w:color="auto"/>
                <w:bottom w:val="none" w:sz="0" w:space="0" w:color="auto"/>
                <w:right w:val="none" w:sz="0" w:space="0" w:color="auto"/>
              </w:divBdr>
              <w:divsChild>
                <w:div w:id="905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8795">
      <w:bodyDiv w:val="1"/>
      <w:marLeft w:val="0"/>
      <w:marRight w:val="0"/>
      <w:marTop w:val="0"/>
      <w:marBottom w:val="0"/>
      <w:divBdr>
        <w:top w:val="none" w:sz="0" w:space="0" w:color="auto"/>
        <w:left w:val="none" w:sz="0" w:space="0" w:color="auto"/>
        <w:bottom w:val="none" w:sz="0" w:space="0" w:color="auto"/>
        <w:right w:val="none" w:sz="0" w:space="0" w:color="auto"/>
      </w:divBdr>
      <w:divsChild>
        <w:div w:id="1763989256">
          <w:marLeft w:val="0"/>
          <w:marRight w:val="0"/>
          <w:marTop w:val="0"/>
          <w:marBottom w:val="0"/>
          <w:divBdr>
            <w:top w:val="none" w:sz="0" w:space="0" w:color="auto"/>
            <w:left w:val="none" w:sz="0" w:space="0" w:color="auto"/>
            <w:bottom w:val="none" w:sz="0" w:space="0" w:color="auto"/>
            <w:right w:val="none" w:sz="0" w:space="0" w:color="auto"/>
          </w:divBdr>
          <w:divsChild>
            <w:div w:id="243613163">
              <w:marLeft w:val="0"/>
              <w:marRight w:val="0"/>
              <w:marTop w:val="0"/>
              <w:marBottom w:val="0"/>
              <w:divBdr>
                <w:top w:val="none" w:sz="0" w:space="0" w:color="auto"/>
                <w:left w:val="none" w:sz="0" w:space="0" w:color="auto"/>
                <w:bottom w:val="none" w:sz="0" w:space="0" w:color="auto"/>
                <w:right w:val="none" w:sz="0" w:space="0" w:color="auto"/>
              </w:divBdr>
              <w:divsChild>
                <w:div w:id="20959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wikipedia.org/wiki/Naipe" TargetMode="External"/><Relationship Id="rId5" Type="http://schemas.openxmlformats.org/officeDocument/2006/relationships/webSettings" Target="webSettings.xml"/><Relationship Id="rId10" Type="http://schemas.openxmlformats.org/officeDocument/2006/relationships/hyperlink" Target="http://es.wikipedia.org/wiki/Juego_de_mes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dc:creator>
  <cp:lastModifiedBy>mireya</cp:lastModifiedBy>
  <cp:revision>2</cp:revision>
  <dcterms:created xsi:type="dcterms:W3CDTF">2014-01-08T00:15:00Z</dcterms:created>
  <dcterms:modified xsi:type="dcterms:W3CDTF">2014-01-08T00:15:00Z</dcterms:modified>
</cp:coreProperties>
</file>